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933C11" w14:paraId="2C078E63" wp14:textId="63A5382E">
      <w:pPr>
        <w:rPr>
          <w:b w:val="1"/>
          <w:bCs w:val="1"/>
          <w:u w:val="single"/>
        </w:rPr>
      </w:pPr>
      <w:bookmarkStart w:name="_GoBack" w:id="0"/>
      <w:bookmarkEnd w:id="0"/>
      <w:r w:rsidRPr="25933C11" w:rsidR="25933C11">
        <w:rPr>
          <w:b w:val="1"/>
          <w:bCs w:val="1"/>
          <w:u w:val="single"/>
        </w:rPr>
        <w:t>Experiment</w:t>
      </w:r>
      <w:r w:rsidRPr="25933C11" w:rsidR="25933C11">
        <w:rPr>
          <w:b w:val="1"/>
          <w:bCs w:val="1"/>
          <w:u w:val="single"/>
        </w:rPr>
        <w:t xml:space="preserve"> C – Exploring Solutions.</w:t>
      </w:r>
      <w:r w:rsidRPr="25933C11" w:rsidR="25933C11">
        <w:rPr>
          <w:b w:val="1"/>
          <w:bCs w:val="1"/>
        </w:rPr>
        <w:t xml:space="preserve"> </w:t>
      </w:r>
    </w:p>
    <w:p w:rsidR="25933C11" w:rsidP="25933C11" w:rsidRDefault="25933C11" w14:paraId="65148452" w14:textId="38A8A935">
      <w:pPr>
        <w:pStyle w:val="Normal"/>
      </w:pPr>
      <w:r w:rsidR="25933C11">
        <w:rPr/>
        <w:t xml:space="preserve">As school leaders, we need to respond to problems by providing a solution. However, when problems are complex, we face challenges in providing solutions. </w:t>
      </w:r>
    </w:p>
    <w:p w:rsidR="25933C11" w:rsidP="25933C11" w:rsidRDefault="25933C11" w14:paraId="2F811A81" w14:textId="1C7B7FF6">
      <w:pPr>
        <w:pStyle w:val="ListParagraph"/>
        <w:numPr>
          <w:ilvl w:val="0"/>
          <w:numId w:val="1"/>
        </w:numPr>
        <w:rPr/>
      </w:pPr>
      <w:r w:rsidR="25933C11">
        <w:rPr/>
        <w:t xml:space="preserve">There is no ‘correct’ solution. </w:t>
      </w:r>
    </w:p>
    <w:p w:rsidR="25933C11" w:rsidP="25933C11" w:rsidRDefault="25933C11" w14:paraId="7B3D6F83" w14:textId="239C6260">
      <w:pPr>
        <w:pStyle w:val="ListParagraph"/>
        <w:numPr>
          <w:ilvl w:val="0"/>
          <w:numId w:val="1"/>
        </w:numPr>
        <w:rPr/>
      </w:pPr>
      <w:r w:rsidR="25933C11">
        <w:rPr/>
        <w:t xml:space="preserve">It is not possible to </w:t>
      </w:r>
      <w:r w:rsidR="25933C11">
        <w:rPr/>
        <w:t>guarantee</w:t>
      </w:r>
      <w:r w:rsidR="25933C11">
        <w:rPr/>
        <w:t xml:space="preserve"> the outcome of the solution. </w:t>
      </w:r>
    </w:p>
    <w:p w:rsidR="25933C11" w:rsidP="25933C11" w:rsidRDefault="25933C11" w14:paraId="4199A248" w14:textId="6D1AE026">
      <w:pPr>
        <w:pStyle w:val="ListParagraph"/>
        <w:numPr>
          <w:ilvl w:val="0"/>
          <w:numId w:val="1"/>
        </w:numPr>
        <w:rPr/>
      </w:pPr>
      <w:r w:rsidR="25933C11">
        <w:rPr/>
        <w:t xml:space="preserve">The solution to the problem will have consequences. These consequences might be positive or negative.  </w:t>
      </w:r>
    </w:p>
    <w:p w:rsidR="25933C11" w:rsidP="25933C11" w:rsidRDefault="25933C11" w14:paraId="3B175DB7" w14:textId="3A049AFE">
      <w:pPr>
        <w:pStyle w:val="Normal"/>
      </w:pPr>
      <w:r w:rsidR="25933C11">
        <w:rPr/>
        <w:t>In this experiment, we are going to ask you to practice applying a solution.</w:t>
      </w:r>
      <w:r>
        <w:br/>
      </w:r>
    </w:p>
    <w:p w:rsidR="25933C11" w:rsidP="25933C11" w:rsidRDefault="25933C11" w14:paraId="3A928A1E" w14:textId="7FAD3BD5">
      <w:pPr>
        <w:pStyle w:val="Normal"/>
      </w:pPr>
      <w:r w:rsidRPr="25933C11" w:rsidR="25933C11">
        <w:rPr>
          <w:rStyle w:val="eop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Preparation for your </w:t>
      </w:r>
      <w:r w:rsidRPr="25933C11" w:rsidR="25933C11">
        <w:rPr>
          <w:rStyle w:val="eop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IDS</w:t>
      </w:r>
      <w:r w:rsidRPr="25933C11" w:rsidR="25933C11">
        <w:rPr>
          <w:rStyle w:val="eop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 Meeting: Please complete before your IDS session.</w:t>
      </w:r>
    </w:p>
    <w:p w:rsidR="25933C11" w:rsidP="07019844" w:rsidRDefault="25933C11" w14:paraId="48572A31" w14:textId="6274B2EE">
      <w:pPr>
        <w:pStyle w:val="Normal"/>
        <w:spacing w:after="160" w:line="259" w:lineRule="auto"/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</w:pPr>
      <w:r w:rsidRPr="07019844" w:rsidR="25933C1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1: You need to check that the problem you are encountering is a complex, or ‘</w:t>
      </w:r>
      <w:r w:rsidRPr="07019844" w:rsidR="4D85034C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complex</w:t>
      </w:r>
      <w:r w:rsidRPr="07019844" w:rsidR="25933C1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’, problem. Use the sheet below to help you.</w:t>
      </w:r>
      <w:r w:rsidRPr="07019844" w:rsidR="25933C11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5"/>
        <w:gridCol w:w="960"/>
      </w:tblGrid>
      <w:tr w:rsidR="25933C11" w:rsidTr="25933C11" w14:paraId="5AE33D2C">
        <w:tc>
          <w:tcPr>
            <w:tcW w:w="9015" w:type="dxa"/>
            <w:gridSpan w:val="2"/>
            <w:shd w:val="clear" w:color="auto" w:fill="FFFFFF" w:themeFill="background1"/>
            <w:tcMar/>
            <w:vAlign w:val="top"/>
          </w:tcPr>
          <w:p w:rsidR="25933C11" w:rsidP="25933C11" w:rsidRDefault="25933C11" w14:paraId="0444BE91" w14:textId="654DEC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5933C11" w:rsidR="25933C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Describe the problem (100 words maximum): </w:t>
            </w:r>
          </w:p>
          <w:p w:rsidR="25933C11" w:rsidP="25933C11" w:rsidRDefault="25933C11" w14:paraId="0517E0AF" w14:textId="2C89BE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25933C11" w:rsidP="25933C11" w:rsidRDefault="25933C11" w14:paraId="7F4D9E77" w14:textId="5EDE83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25933C11" w:rsidP="25933C11" w:rsidRDefault="25933C11" w14:paraId="2A227EC0" w14:textId="5DD123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25933C11" w:rsidP="25933C11" w:rsidRDefault="25933C11" w14:paraId="788FF548" w14:textId="1FD233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25933C11" w:rsidP="25933C11" w:rsidRDefault="25933C11" w14:paraId="12144351" w14:textId="30015AD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25933C11" w:rsidP="25933C11" w:rsidRDefault="25933C11" w14:paraId="68AA1D1A" w14:textId="7B5A19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25933C11" w:rsidP="25933C11" w:rsidRDefault="25933C11" w14:paraId="1C190A7F" w14:textId="57F390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25933C11" w:rsidP="25933C11" w:rsidRDefault="25933C11" w14:paraId="74402CA6" w14:textId="630A4B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5933C11" w:rsidTr="25933C11" w14:paraId="07029621">
        <w:tc>
          <w:tcPr>
            <w:tcW w:w="8055" w:type="dxa"/>
            <w:shd w:val="clear" w:color="auto" w:fill="AEAAAA" w:themeFill="background2" w:themeFillShade="BF"/>
            <w:tcMar/>
            <w:vAlign w:val="top"/>
          </w:tcPr>
          <w:p w:rsidR="25933C11" w:rsidP="25933C11" w:rsidRDefault="25933C11" w14:paraId="5096420D" w14:textId="4FA3A3B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EAAAA" w:themeFill="background2" w:themeFillShade="BF"/>
            <w:tcMar/>
            <w:vAlign w:val="top"/>
          </w:tcPr>
          <w:p w:rsidR="25933C11" w:rsidP="25933C11" w:rsidRDefault="25933C11" w14:paraId="4A733566" w14:textId="2BCB39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5933C11" w:rsidTr="25933C11" w14:paraId="49D1A428">
        <w:tc>
          <w:tcPr>
            <w:tcW w:w="8055" w:type="dxa"/>
            <w:tcMar/>
            <w:vAlign w:val="top"/>
          </w:tcPr>
          <w:p w:rsidR="25933C11" w:rsidP="25933C11" w:rsidRDefault="25933C11" w14:paraId="15E24BAB" w14:textId="6E5438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60" w:type="dxa"/>
            <w:tcMar/>
            <w:vAlign w:val="top"/>
          </w:tcPr>
          <w:p w:rsidR="25933C11" w:rsidP="25933C11" w:rsidRDefault="25933C11" w14:paraId="6F0C2FB7" w14:textId="2279BF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5933C11" w:rsidR="25933C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Tick </w:t>
            </w:r>
          </w:p>
        </w:tc>
      </w:tr>
      <w:tr w:rsidR="25933C11" w:rsidTr="25933C11" w14:paraId="1EE4CBA1">
        <w:trPr>
          <w:trHeight w:val="840"/>
        </w:trPr>
        <w:tc>
          <w:tcPr>
            <w:tcW w:w="8055" w:type="dxa"/>
            <w:tcMar/>
            <w:vAlign w:val="top"/>
          </w:tcPr>
          <w:p w:rsidR="25933C11" w:rsidP="25933C11" w:rsidRDefault="25933C11" w14:paraId="0F9B71B3" w14:textId="1EECB417">
            <w:pPr>
              <w:spacing w:beforeAutospacing="on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933C11" w:rsidR="25933C1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Are there some parts of the problem which make it different/unique to other similar problems? </w:t>
            </w:r>
          </w:p>
          <w:p w:rsidR="25933C11" w:rsidP="25933C11" w:rsidRDefault="25933C11" w14:paraId="499F0FCC" w14:textId="01B405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933C11" w:rsidR="25933C11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Mar/>
            <w:vAlign w:val="top"/>
          </w:tcPr>
          <w:p w:rsidR="25933C11" w:rsidP="25933C11" w:rsidRDefault="25933C11" w14:paraId="498BB7F0" w14:textId="514B2E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5933C11" w:rsidTr="25933C11" w14:paraId="462D0722">
        <w:tc>
          <w:tcPr>
            <w:tcW w:w="8055" w:type="dxa"/>
            <w:tcMar/>
            <w:vAlign w:val="top"/>
          </w:tcPr>
          <w:p w:rsidR="25933C11" w:rsidP="25933C11" w:rsidRDefault="25933C11" w14:paraId="6F9CB9D6" w14:textId="1410EE5D">
            <w:pPr>
              <w:spacing w:beforeAutospacing="on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933C11" w:rsidR="25933C1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Could other people describe this problem differently?  </w:t>
            </w:r>
          </w:p>
          <w:p w:rsidR="25933C11" w:rsidP="25933C11" w:rsidRDefault="25933C11" w14:paraId="0F98FD31" w14:textId="732A32A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933C11" w:rsidR="25933C11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Mar/>
            <w:vAlign w:val="top"/>
          </w:tcPr>
          <w:p w:rsidR="25933C11" w:rsidP="25933C11" w:rsidRDefault="25933C11" w14:paraId="7E7C58DF" w14:textId="5754C0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5933C11" w:rsidTr="25933C11" w14:paraId="478C803E">
        <w:tc>
          <w:tcPr>
            <w:tcW w:w="8055" w:type="dxa"/>
            <w:tcMar/>
            <w:vAlign w:val="top"/>
          </w:tcPr>
          <w:p w:rsidR="25933C11" w:rsidP="25933C11" w:rsidRDefault="25933C11" w14:paraId="07ACF129" w14:textId="301FDE08">
            <w:pPr>
              <w:spacing w:beforeAutospacing="on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933C11" w:rsidR="25933C1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Is this problem linked to another problem?  </w:t>
            </w:r>
          </w:p>
          <w:p w:rsidR="25933C11" w:rsidP="25933C11" w:rsidRDefault="25933C11" w14:paraId="4C44DC71" w14:textId="554BDC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933C11" w:rsidR="25933C11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Mar/>
            <w:vAlign w:val="top"/>
          </w:tcPr>
          <w:p w:rsidR="25933C11" w:rsidP="25933C11" w:rsidRDefault="25933C11" w14:paraId="464308A5" w14:textId="67A5CE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5933C11" w:rsidTr="25933C11" w14:paraId="20900343">
        <w:tc>
          <w:tcPr>
            <w:tcW w:w="8055" w:type="dxa"/>
            <w:tcMar/>
            <w:vAlign w:val="top"/>
          </w:tcPr>
          <w:p w:rsidR="25933C11" w:rsidP="25933C11" w:rsidRDefault="25933C11" w14:paraId="76FD3239" w14:textId="3A7286FA">
            <w:pPr>
              <w:spacing w:beforeAutospacing="on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933C11" w:rsidR="25933C1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Is it difficult to know what is the ‘right’ thing to do?  </w:t>
            </w:r>
          </w:p>
          <w:p w:rsidR="25933C11" w:rsidP="25933C11" w:rsidRDefault="25933C11" w14:paraId="6A28FC79" w14:textId="65ADF6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933C11" w:rsidR="25933C11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Mar/>
            <w:vAlign w:val="top"/>
          </w:tcPr>
          <w:p w:rsidR="25933C11" w:rsidP="25933C11" w:rsidRDefault="25933C11" w14:paraId="2AAF8F74" w14:textId="560730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5933C11" w:rsidTr="25933C11" w14:paraId="57ED4A62">
        <w:tc>
          <w:tcPr>
            <w:tcW w:w="8055" w:type="dxa"/>
            <w:tcMar/>
            <w:vAlign w:val="top"/>
          </w:tcPr>
          <w:p w:rsidR="25933C11" w:rsidP="25933C11" w:rsidRDefault="25933C11" w14:paraId="06F60BCB" w14:textId="2FC5DA5D">
            <w:pPr>
              <w:spacing w:beforeAutospacing="on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933C11" w:rsidR="25933C1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Is it difficult to predict what will happen if you try to solve the problem? </w:t>
            </w:r>
          </w:p>
          <w:p w:rsidR="25933C11" w:rsidP="25933C11" w:rsidRDefault="25933C11" w14:paraId="03BD9735" w14:textId="0EFFDF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933C11" w:rsidR="25933C11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Mar/>
            <w:vAlign w:val="top"/>
          </w:tcPr>
          <w:p w:rsidR="25933C11" w:rsidP="25933C11" w:rsidRDefault="25933C11" w14:paraId="5ECA2604" w14:textId="4AC3F4E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5933C11" w:rsidTr="25933C11" w14:paraId="0F1887F1">
        <w:tc>
          <w:tcPr>
            <w:tcW w:w="8055" w:type="dxa"/>
            <w:tcMar/>
            <w:vAlign w:val="top"/>
          </w:tcPr>
          <w:p w:rsidR="25933C11" w:rsidP="25933C11" w:rsidRDefault="25933C11" w14:paraId="7B1E1D97" w14:textId="2141D7EF">
            <w:pPr>
              <w:spacing w:beforeAutospacing="on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933C11" w:rsidR="25933C1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Could trying to solve the problem lead to consequences which you then have to fix/ resolve?  </w:t>
            </w:r>
          </w:p>
          <w:p w:rsidR="25933C11" w:rsidP="25933C11" w:rsidRDefault="25933C11" w14:paraId="2EE106EB" w14:textId="1FEBDF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933C11" w:rsidR="25933C11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Mar/>
            <w:vAlign w:val="top"/>
          </w:tcPr>
          <w:p w:rsidR="25933C11" w:rsidP="25933C11" w:rsidRDefault="25933C11" w14:paraId="37C46B0B" w14:textId="1A88E7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5933C11" w:rsidTr="25933C11" w14:paraId="2190C4F3">
        <w:tc>
          <w:tcPr>
            <w:tcW w:w="8055" w:type="dxa"/>
            <w:tcMar/>
            <w:vAlign w:val="top"/>
          </w:tcPr>
          <w:p w:rsidR="25933C11" w:rsidP="25933C11" w:rsidRDefault="25933C11" w14:paraId="5591E19D" w14:textId="54A07968">
            <w:pPr>
              <w:spacing w:beforeAutospacing="on" w:afterAutospacing="on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933C11" w:rsidR="25933C11">
              <w:rPr>
                <w:rStyle w:val="normaltextrun"/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Are there some parts of the problem which make it different/unique to other similar problems? </w:t>
            </w:r>
          </w:p>
          <w:p w:rsidR="25933C11" w:rsidP="25933C11" w:rsidRDefault="25933C11" w14:paraId="112ECD7F" w14:textId="51B88E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933C11" w:rsidR="25933C11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60" w:type="dxa"/>
            <w:tcMar/>
            <w:vAlign w:val="top"/>
          </w:tcPr>
          <w:p w:rsidR="25933C11" w:rsidP="25933C11" w:rsidRDefault="25933C11" w14:paraId="3C260EFC" w14:textId="7796C8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25933C11" w:rsidP="07019844" w:rsidRDefault="25933C11" w14:paraId="73AA0D28" w14:textId="26526D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7019844" w:rsidR="25933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you have not met the criteria for a </w:t>
      </w:r>
      <w:r w:rsidRPr="07019844" w:rsidR="4D8503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complex</w:t>
      </w:r>
      <w:r w:rsidRPr="07019844" w:rsidR="25933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problem, go back to 1 and repeat the exercise until all the ‘ticks’ are present.</w:t>
      </w:r>
    </w:p>
    <w:p w:rsidR="25933C11" w:rsidP="25933C11" w:rsidRDefault="25933C11" w14:paraId="087CA8AB" w14:textId="030BACC4">
      <w:pPr>
        <w:pStyle w:val="Normal"/>
        <w:spacing w:after="160" w:line="259" w:lineRule="auto"/>
      </w:pPr>
      <w:r w:rsidR="25933C11">
        <w:rPr/>
        <w:t xml:space="preserve">2: You should repeat the steps which you undertook for Experiment B. These steps involved </w:t>
      </w:r>
      <w:r w:rsidR="25933C11">
        <w:rPr/>
        <w:t>utilizing</w:t>
      </w:r>
      <w:r w:rsidR="25933C11">
        <w:rPr/>
        <w:t xml:space="preserve"> the ladder of inference with your colleagues to ensure you have a shared understanding of the problem. </w:t>
      </w:r>
    </w:p>
    <w:p w:rsidR="25933C11" w:rsidP="25933C11" w:rsidRDefault="25933C11" w14:paraId="650BF08E" w14:textId="2570234B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25933C11">
        <w:rPr/>
        <w:t>3: You now need to answer the following questions:</w:t>
      </w:r>
    </w:p>
    <w:p w:rsidR="25933C11" w:rsidP="25933C11" w:rsidRDefault="25933C11" w14:paraId="69B00850" w14:textId="4BCE6D32">
      <w:pPr>
        <w:pStyle w:val="ListParagraph"/>
        <w:numPr>
          <w:ilvl w:val="0"/>
          <w:numId w:val="2"/>
        </w:numPr>
        <w:rPr/>
      </w:pPr>
      <w:r w:rsidR="25933C11">
        <w:rPr/>
        <w:t>How would you and your colleagues decide what to do about the problem</w:t>
      </w:r>
      <w:r w:rsidR="25933C11">
        <w:rPr/>
        <w:t xml:space="preserve">?  </w:t>
      </w:r>
    </w:p>
    <w:p w:rsidR="25933C11" w:rsidP="25933C11" w:rsidRDefault="25933C11" w14:paraId="2D78CEB5" w14:textId="66DF3C1D">
      <w:pPr>
        <w:pStyle w:val="ListParagraph"/>
        <w:numPr>
          <w:ilvl w:val="0"/>
          <w:numId w:val="2"/>
        </w:numPr>
        <w:rPr/>
      </w:pPr>
      <w:r w:rsidR="25933C11">
        <w:rPr/>
        <w:t xml:space="preserve">What would you and your colleagues try to do to understand the potential effects of any solution (if anything)? </w:t>
      </w:r>
    </w:p>
    <w:p w:rsidR="25933C11" w:rsidP="25933C11" w:rsidRDefault="25933C11" w14:paraId="468E96ED" w14:textId="5120A086">
      <w:pPr>
        <w:pStyle w:val="ListParagraph"/>
        <w:numPr>
          <w:ilvl w:val="0"/>
          <w:numId w:val="2"/>
        </w:numPr>
        <w:rPr/>
      </w:pPr>
      <w:r w:rsidR="25933C11">
        <w:rPr/>
        <w:t xml:space="preserve">What would you and your colleagues do to </w:t>
      </w:r>
      <w:r w:rsidR="25933C11">
        <w:rPr/>
        <w:t>monitor</w:t>
      </w:r>
      <w:r w:rsidR="25933C11">
        <w:rPr/>
        <w:t xml:space="preserve"> and assess the impact of any solution </w:t>
      </w:r>
      <w:r w:rsidR="25933C11">
        <w:rPr/>
        <w:t>(if anything)</w:t>
      </w:r>
      <w:r w:rsidR="25933C11">
        <w:rPr/>
        <w:t>?</w:t>
      </w:r>
    </w:p>
    <w:p w:rsidR="25933C11" w:rsidP="25933C11" w:rsidRDefault="25933C11" w14:paraId="0D848F54" w14:textId="2AFA3F75">
      <w:pPr>
        <w:pStyle w:val="Normal"/>
      </w:pPr>
      <w:r w:rsidR="25933C11">
        <w:rPr/>
        <w:t xml:space="preserve">You should review this work with your coach during your IDS session. </w:t>
      </w:r>
    </w:p>
    <w:p w:rsidR="25933C11" w:rsidP="25933C11" w:rsidRDefault="25933C11" w14:paraId="446CFEE0" w14:textId="7ABC196F">
      <w:pPr>
        <w:pStyle w:val="Normal"/>
      </w:pPr>
      <w:r w:rsidRPr="25933C11" w:rsidR="25933C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Post-IDS Work. 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5933C11" w:rsidP="25933C11" w:rsidRDefault="25933C11" w14:paraId="376F0A61" w14:textId="7A1517A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would like you to take the following three steps. You can use the complex problem outlined above or a different problem. </w:t>
      </w:r>
    </w:p>
    <w:p w:rsidR="25933C11" w:rsidP="25933C11" w:rsidRDefault="25933C11" w14:paraId="1B319504" w14:textId="02C3560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1: We would like you to have a meeting with your colleagues. In this meeting, you should outline the 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possible solutions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the problem. Try to 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identify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least 3 solutions. For each solution, as a team you should agree</w:t>
      </w:r>
    </w:p>
    <w:p w:rsidR="25933C11" w:rsidP="25933C11" w:rsidRDefault="25933C11" w14:paraId="7021310E" w14:textId="78C48601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Is this the time to act – do we need to wait for more information? </w:t>
      </w:r>
    </w:p>
    <w:p w:rsidR="25933C11" w:rsidP="25933C11" w:rsidRDefault="25933C11" w14:paraId="1D956347" w14:textId="52FAFB81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is the solution? </w:t>
      </w:r>
    </w:p>
    <w:p w:rsidR="25933C11" w:rsidP="25933C11" w:rsidRDefault="25933C11" w14:paraId="3C492AD6" w14:textId="0C2803A2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is the effect that you are 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anticipating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25933C11" w:rsidP="25933C11" w:rsidRDefault="25933C11" w14:paraId="7B9554A1" w14:textId="50C60FAE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2: For each potential solution, you and your team should 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identify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potential positive and negative consequences of the solution:</w:t>
      </w:r>
    </w:p>
    <w:p w:rsidR="25933C11" w:rsidP="25933C11" w:rsidRDefault="25933C11" w14:paraId="7C8D5D13" w14:textId="622338CB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the problem itself (How could 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the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solution make the problem worse or better)? </w:t>
      </w:r>
    </w:p>
    <w:p w:rsidR="25933C11" w:rsidP="25933C11" w:rsidRDefault="25933C11" w14:paraId="78846C54" w14:textId="5D65100C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other problems might arise 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from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applying this solution? </w:t>
      </w:r>
    </w:p>
    <w:p w:rsidR="25933C11" w:rsidP="25933C11" w:rsidRDefault="25933C11" w14:paraId="6F3801A4" w14:textId="1BFA7076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On other activities within the school?</w:t>
      </w:r>
    </w:p>
    <w:p w:rsidR="25933C11" w:rsidP="25933C11" w:rsidRDefault="25933C11" w14:paraId="19EAA834" w14:textId="7FC150B7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On the people involved? </w:t>
      </w:r>
    </w:p>
    <w:p w:rsidR="25933C11" w:rsidP="25933C11" w:rsidRDefault="25933C11" w14:paraId="26AD2C1B" w14:textId="01803D7B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 can use this information to decide what solution/s might be most 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appropriate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w:rsidR="25933C11" w:rsidP="25933C11" w:rsidRDefault="25933C11" w14:paraId="34E9E307" w14:textId="3B11545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3: You should prepare how you intend to 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monitor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solution/s that you seek to apply: </w:t>
      </w:r>
    </w:p>
    <w:p w:rsidR="25933C11" w:rsidP="25933C11" w:rsidRDefault="25933C11" w14:paraId="5440AB4E" w14:textId="737DD5D2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What can you do to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determin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if any of the consequences outlined in step 2 are happening?</w:t>
      </w:r>
    </w:p>
    <w:p w:rsidR="25933C11" w:rsidP="25933C11" w:rsidRDefault="25933C11" w14:paraId="043DEB18" w14:textId="0191B619">
      <w:pPr>
        <w:pStyle w:val="ListParagraph"/>
        <w:numPr>
          <w:ilvl w:val="1"/>
          <w:numId w:val="8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information will you need? </w:t>
      </w:r>
    </w:p>
    <w:p w:rsidR="25933C11" w:rsidP="25933C11" w:rsidRDefault="25933C11" w14:paraId="24A766E9" w14:textId="61C256E7">
      <w:pPr>
        <w:pStyle w:val="ListParagraph"/>
        <w:numPr>
          <w:ilvl w:val="1"/>
          <w:numId w:val="8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will you collect that information? </w:t>
      </w:r>
    </w:p>
    <w:p w:rsidR="25933C11" w:rsidP="25933C11" w:rsidRDefault="25933C11" w14:paraId="56219C4E" w14:textId="4687F6C7">
      <w:pPr>
        <w:pStyle w:val="ListParagraph"/>
        <w:numPr>
          <w:ilvl w:val="1"/>
          <w:numId w:val="8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Over what 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time period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will you study the consequences of your solution/s? </w:t>
      </w:r>
    </w:p>
    <w:p w:rsidR="25933C11" w:rsidP="25933C11" w:rsidRDefault="25933C11" w14:paraId="77FD30CC" w14:textId="54CD1CB9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can you do to ensure that you are regularly talking to your colleagues about the problem so that you </w:t>
      </w:r>
      <w:proofErr w:type="gramStart"/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are 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id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>entifying</w:t>
      </w:r>
      <w:proofErr w:type="gramEnd"/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</w:t>
      </w:r>
      <w:r w:rsidRPr="25933C11" w:rsidR="25933C1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onsequences which you might have missed? </w:t>
      </w:r>
      <w:r>
        <w:tab/>
      </w:r>
    </w:p>
    <w:p w:rsidR="25933C11" w:rsidP="25933C11" w:rsidRDefault="25933C11" w14:paraId="2A969F4D" w14:textId="67A1C7B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4: After the agree </w:t>
      </w:r>
      <w:r w:rsidRPr="25933C11" w:rsidR="25933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time period</w:t>
      </w:r>
      <w:r w:rsidRPr="25933C11" w:rsidR="25933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set out above, you should prepare the following reflection for your next coaching session </w:t>
      </w:r>
    </w:p>
    <w:p w:rsidR="25933C11" w:rsidP="25933C11" w:rsidRDefault="25933C11" w14:paraId="7AFD13CA" w14:textId="1BFBC25B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5933C11" w:rsidR="25933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How did step 1 and 2 help you and your team to </w:t>
      </w:r>
      <w:r w:rsidRPr="25933C11" w:rsidR="25933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determine</w:t>
      </w:r>
      <w:r w:rsidRPr="25933C11" w:rsidR="25933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 solution to the problem? </w:t>
      </w:r>
    </w:p>
    <w:p w:rsidR="25933C11" w:rsidP="25933C11" w:rsidRDefault="25933C11" w14:paraId="692896F1" w14:textId="16372D4D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5933C11" w:rsidR="25933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How did </w:t>
      </w:r>
      <w:r w:rsidRPr="25933C11" w:rsidR="25933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monitoring</w:t>
      </w:r>
      <w:r w:rsidRPr="25933C11" w:rsidR="25933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reviewing the consequences help </w:t>
      </w:r>
    </w:p>
    <w:p w:rsidR="25933C11" w:rsidP="25933C11" w:rsidRDefault="25933C11" w14:paraId="2DEE59B6" w14:textId="1929822B">
      <w:pPr>
        <w:pStyle w:val="ListParagraph"/>
        <w:numPr>
          <w:ilvl w:val="1"/>
          <w:numId w:val="1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5933C11" w:rsidR="25933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in helping to resolve the problem </w:t>
      </w:r>
    </w:p>
    <w:p w:rsidR="25933C11" w:rsidP="25933C11" w:rsidRDefault="25933C11" w14:paraId="28349CB3" w14:textId="0EE931C6">
      <w:pPr>
        <w:pStyle w:val="ListParagraph"/>
        <w:numPr>
          <w:ilvl w:val="1"/>
          <w:numId w:val="1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5933C11" w:rsidR="25933C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In managing the school? </w:t>
      </w:r>
    </w:p>
    <w:p w:rsidR="25933C11" w:rsidP="25933C11" w:rsidRDefault="25933C11" w14:paraId="17EEEE25" w14:textId="0856EFC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5933C11" w:rsidP="25933C11" w:rsidRDefault="25933C11" w14:paraId="6D5FA596" w14:textId="1C925A9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633856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b032bc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d3391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432d1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b635db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ffbc181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nsid w:val="5b2e029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4fb79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252cb7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52299b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nsid w:val="5c3477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DCFE2F"/>
    <w:rsid w:val="01FCC693"/>
    <w:rsid w:val="02BD3215"/>
    <w:rsid w:val="03AB6562"/>
    <w:rsid w:val="04590276"/>
    <w:rsid w:val="05346755"/>
    <w:rsid w:val="07019844"/>
    <w:rsid w:val="0C9F4CC4"/>
    <w:rsid w:val="105E72EC"/>
    <w:rsid w:val="1172BDE7"/>
    <w:rsid w:val="123BE138"/>
    <w:rsid w:val="16F629FE"/>
    <w:rsid w:val="17E1FF6B"/>
    <w:rsid w:val="1A2DCAC0"/>
    <w:rsid w:val="1AF91825"/>
    <w:rsid w:val="1B19A02D"/>
    <w:rsid w:val="1B218DB3"/>
    <w:rsid w:val="1FCC8948"/>
    <w:rsid w:val="1FCC8948"/>
    <w:rsid w:val="21C0299E"/>
    <w:rsid w:val="236B3C98"/>
    <w:rsid w:val="23B424FE"/>
    <w:rsid w:val="25933C11"/>
    <w:rsid w:val="260FDF94"/>
    <w:rsid w:val="27C6F7CE"/>
    <w:rsid w:val="2A66AD34"/>
    <w:rsid w:val="2C2386EA"/>
    <w:rsid w:val="2C9162A6"/>
    <w:rsid w:val="2E6561E3"/>
    <w:rsid w:val="2E6F523F"/>
    <w:rsid w:val="2FE1617C"/>
    <w:rsid w:val="3300A42A"/>
    <w:rsid w:val="35B92E59"/>
    <w:rsid w:val="3745303C"/>
    <w:rsid w:val="389C6E55"/>
    <w:rsid w:val="38D0DE8B"/>
    <w:rsid w:val="38E1009D"/>
    <w:rsid w:val="39E94CD3"/>
    <w:rsid w:val="3DAE17D1"/>
    <w:rsid w:val="3E743B32"/>
    <w:rsid w:val="3F3719C4"/>
    <w:rsid w:val="403F65FA"/>
    <w:rsid w:val="41577B2E"/>
    <w:rsid w:val="41836666"/>
    <w:rsid w:val="4337138E"/>
    <w:rsid w:val="4911A1F7"/>
    <w:rsid w:val="49879D0F"/>
    <w:rsid w:val="49B6EDD9"/>
    <w:rsid w:val="4B236D70"/>
    <w:rsid w:val="4B546701"/>
    <w:rsid w:val="4D85034C"/>
    <w:rsid w:val="4DB95AB3"/>
    <w:rsid w:val="4F67F982"/>
    <w:rsid w:val="50F0FB75"/>
    <w:rsid w:val="50F17CC2"/>
    <w:rsid w:val="51F947AB"/>
    <w:rsid w:val="53687F31"/>
    <w:rsid w:val="53687F31"/>
    <w:rsid w:val="569719A8"/>
    <w:rsid w:val="63DCFE2F"/>
    <w:rsid w:val="6455E392"/>
    <w:rsid w:val="6777F45A"/>
    <w:rsid w:val="6916EBE9"/>
    <w:rsid w:val="6ABDD003"/>
    <w:rsid w:val="6D1E128D"/>
    <w:rsid w:val="71645974"/>
    <w:rsid w:val="74D1AE8C"/>
    <w:rsid w:val="753F4CDF"/>
    <w:rsid w:val="7926E895"/>
    <w:rsid w:val="7C4860EA"/>
    <w:rsid w:val="7EBD384A"/>
    <w:rsid w:val="7ED7F43E"/>
    <w:rsid w:val="7EF0D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FE2F"/>
  <w15:chartTrackingRefBased/>
  <w15:docId w15:val="{19555C0D-F7FB-4D28-8FE7-BE1D3C4B26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op" w:customStyle="true">
    <w:uiPriority w:val="1"/>
    <w:name w:val="eop"/>
    <w:basedOn w:val="DefaultParagraphFont"/>
    <w:rsid w:val="25933C11"/>
  </w:style>
  <w:style w:type="character" w:styleId="normaltextrun" w:customStyle="true">
    <w:uiPriority w:val="1"/>
    <w:name w:val="normaltextrun"/>
    <w:basedOn w:val="DefaultParagraphFont"/>
    <w:rsid w:val="25933C11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f0d19597f1e4c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2022-06-13T08:54:15.3775236Z</dcterms:created>
  <dcterms:modified xsi:type="dcterms:W3CDTF">2022-10-06T21:40:18.0229960Z</dcterms:modified>
  <dc:creator>GILBRIDE, Neil (Dr)</dc:creator>
  <lastModifiedBy>GILBRIDE, Neil (Dr)</lastModifiedBy>
</coreProperties>
</file>